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pPr w:leftFromText="180" w:rightFromText="180" w:vertAnchor="page" w:horzAnchor="margin" w:tblpY="197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0"/>
        <w:gridCol w:w="1203"/>
        <w:gridCol w:w="1209"/>
        <w:gridCol w:w="1197"/>
        <w:gridCol w:w="1203"/>
        <w:gridCol w:w="1202"/>
        <w:gridCol w:w="1198"/>
      </w:tblGrid>
      <w:tr w:rsidR="00AA2BE4" w14:paraId="44593A7D" w14:textId="77777777" w:rsidTr="00AA2BE4">
        <w:tc>
          <w:tcPr>
            <w:tcW w:w="1310" w:type="dxa"/>
            <w:tcBorders>
              <w:top w:val="single" w:sz="4" w:space="0" w:color="auto"/>
            </w:tcBorders>
            <w:vAlign w:val="center"/>
          </w:tcPr>
          <w:p w14:paraId="30556B01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14:paraId="57F6C61A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auto"/>
            </w:tcBorders>
            <w:vAlign w:val="center"/>
          </w:tcPr>
          <w:p w14:paraId="311AAAE3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14:paraId="671A9F54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2405" w:type="dxa"/>
            <w:gridSpan w:val="2"/>
            <w:tcBorders>
              <w:top w:val="single" w:sz="4" w:space="0" w:color="auto"/>
            </w:tcBorders>
            <w:vAlign w:val="center"/>
          </w:tcPr>
          <w:p w14:paraId="035F43B1" w14:textId="77777777" w:rsidR="00AA2BE4" w:rsidRPr="00A81053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A81053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Cs w:val="21"/>
              </w:rPr>
              <w:t>95% Confidence Intervals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vAlign w:val="center"/>
          </w:tcPr>
          <w:p w14:paraId="78B49F89" w14:textId="77777777" w:rsidR="00AA2BE4" w:rsidRPr="00A81053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 w:rsidR="00AA2BE4" w14:paraId="5E2D5BFE" w14:textId="77777777" w:rsidTr="00AA2BE4"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14:paraId="2E25A0A8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Construct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74911F4D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Items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vAlign w:val="center"/>
          </w:tcPr>
          <w:p w14:paraId="7E6AB7BE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914B9">
              <w:rPr>
                <w:rFonts w:ascii="Times New Roman" w:hAnsi="Times New Roman" w:cs="Times New Roman"/>
                <w:b/>
                <w:bCs/>
                <w:szCs w:val="21"/>
              </w:rPr>
              <w:t>Estimate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14:paraId="5F17EE14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8914B9">
              <w:rPr>
                <w:rFonts w:ascii="Times New Roman" w:hAnsi="Times New Roman" w:cs="Times New Roman"/>
                <w:b/>
                <w:bCs/>
                <w:szCs w:val="21"/>
              </w:rPr>
              <w:t>SE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3415716C" w14:textId="77777777" w:rsidR="00AA2BE4" w:rsidRPr="00A81053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A81053">
              <w:rPr>
                <w:rFonts w:ascii="Times New Roman" w:hAnsi="Times New Roman" w:cs="Times New Roman"/>
                <w:b/>
                <w:bCs/>
                <w:szCs w:val="21"/>
              </w:rPr>
              <w:t>Lower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vAlign w:val="center"/>
          </w:tcPr>
          <w:p w14:paraId="35AD1540" w14:textId="77777777" w:rsidR="00AA2BE4" w:rsidRPr="00A81053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A81053">
              <w:rPr>
                <w:rFonts w:ascii="Times New Roman" w:hAnsi="Times New Roman" w:cs="Times New Roman"/>
                <w:b/>
                <w:bCs/>
                <w:szCs w:val="21"/>
              </w:rPr>
              <w:t>Upper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14:paraId="4C1509FF" w14:textId="77777777" w:rsidR="00AA2BE4" w:rsidRPr="00A81053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A81053">
              <w:rPr>
                <w:rFonts w:ascii="Times New Roman" w:hAnsi="Times New Roman" w:cs="Times New Roman"/>
                <w:b/>
                <w:bCs/>
                <w:szCs w:val="21"/>
              </w:rPr>
              <w:t>β</w:t>
            </w:r>
          </w:p>
        </w:tc>
      </w:tr>
      <w:tr w:rsidR="00AA2BE4" w14:paraId="2DA88E90" w14:textId="77777777" w:rsidTr="00AA2BE4">
        <w:tc>
          <w:tcPr>
            <w:tcW w:w="1310" w:type="dxa"/>
            <w:vMerge w:val="restart"/>
            <w:tcBorders>
              <w:top w:val="single" w:sz="4" w:space="0" w:color="auto"/>
            </w:tcBorders>
            <w:vAlign w:val="center"/>
          </w:tcPr>
          <w:p w14:paraId="0D2F0FBF" w14:textId="77777777" w:rsidR="00AA2BE4" w:rsidRPr="004C3250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C3250">
              <w:rPr>
                <w:rFonts w:ascii="Times New Roman" w:hAnsi="Times New Roman" w:cs="Times New Roman" w:hint="eastAsia"/>
                <w:szCs w:val="21"/>
              </w:rPr>
              <w:t>Problematic online gaming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14:paraId="617BB826" w14:textId="77777777" w:rsidR="00AA2BE4" w:rsidRPr="004C3250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C3250">
              <w:rPr>
                <w:rFonts w:ascii="Times New Roman" w:hAnsi="Times New Roman" w:cs="Times New Roman" w:hint="eastAsia"/>
                <w:szCs w:val="21"/>
              </w:rPr>
              <w:t xml:space="preserve">PG </w:t>
            </w:r>
            <w:r w:rsidRPr="00622976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</w:tcBorders>
            <w:vAlign w:val="center"/>
          </w:tcPr>
          <w:p w14:paraId="6254789F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1.000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14:paraId="5DA45E67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0.000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</w:tcPr>
          <w:p w14:paraId="05C66BD0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1.000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14:paraId="2822CE99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1.000</w:t>
            </w:r>
          </w:p>
        </w:tc>
        <w:tc>
          <w:tcPr>
            <w:tcW w:w="1198" w:type="dxa"/>
            <w:tcBorders>
              <w:top w:val="single" w:sz="4" w:space="0" w:color="auto"/>
            </w:tcBorders>
            <w:vAlign w:val="center"/>
          </w:tcPr>
          <w:p w14:paraId="5A5C9AB9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0.810</w:t>
            </w:r>
          </w:p>
        </w:tc>
      </w:tr>
      <w:tr w:rsidR="00AA2BE4" w14:paraId="208A914C" w14:textId="77777777" w:rsidTr="00AA2BE4">
        <w:tc>
          <w:tcPr>
            <w:tcW w:w="1310" w:type="dxa"/>
            <w:vMerge/>
            <w:vAlign w:val="center"/>
          </w:tcPr>
          <w:p w14:paraId="3671FE9C" w14:textId="77777777" w:rsidR="00AA2BE4" w:rsidRPr="004C3250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4E416769" w14:textId="77777777" w:rsidR="00AA2BE4" w:rsidRPr="004C3250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C3250">
              <w:rPr>
                <w:rFonts w:ascii="Times New Roman" w:hAnsi="Times New Roman" w:cs="Times New Roman" w:hint="eastAsia"/>
                <w:szCs w:val="21"/>
              </w:rPr>
              <w:t xml:space="preserve">PG </w:t>
            </w:r>
            <w:r w:rsidRPr="00622976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209" w:type="dxa"/>
            <w:vAlign w:val="center"/>
          </w:tcPr>
          <w:p w14:paraId="3E28FE96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1.080</w:t>
            </w:r>
          </w:p>
        </w:tc>
        <w:tc>
          <w:tcPr>
            <w:tcW w:w="1197" w:type="dxa"/>
            <w:vAlign w:val="center"/>
          </w:tcPr>
          <w:p w14:paraId="45BB995B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0.01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203" w:type="dxa"/>
            <w:vAlign w:val="center"/>
          </w:tcPr>
          <w:p w14:paraId="48F7223B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1.055</w:t>
            </w:r>
          </w:p>
        </w:tc>
        <w:tc>
          <w:tcPr>
            <w:tcW w:w="1202" w:type="dxa"/>
            <w:vAlign w:val="center"/>
          </w:tcPr>
          <w:p w14:paraId="4BE91A08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1.105</w:t>
            </w:r>
          </w:p>
        </w:tc>
        <w:tc>
          <w:tcPr>
            <w:tcW w:w="1198" w:type="dxa"/>
            <w:vAlign w:val="center"/>
          </w:tcPr>
          <w:p w14:paraId="489894A0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0.874</w:t>
            </w:r>
          </w:p>
        </w:tc>
      </w:tr>
      <w:tr w:rsidR="00AA2BE4" w14:paraId="21987B3D" w14:textId="77777777" w:rsidTr="00AA2BE4">
        <w:tc>
          <w:tcPr>
            <w:tcW w:w="1310" w:type="dxa"/>
            <w:vMerge/>
            <w:vAlign w:val="center"/>
          </w:tcPr>
          <w:p w14:paraId="7EF4DBE9" w14:textId="77777777" w:rsidR="00AA2BE4" w:rsidRPr="004C3250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12A5688B" w14:textId="77777777" w:rsidR="00AA2BE4" w:rsidRPr="004C3250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C3250">
              <w:rPr>
                <w:rFonts w:ascii="Times New Roman" w:hAnsi="Times New Roman" w:cs="Times New Roman" w:hint="eastAsia"/>
                <w:szCs w:val="21"/>
              </w:rPr>
              <w:t xml:space="preserve">PG </w:t>
            </w:r>
            <w:r w:rsidRPr="00622976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209" w:type="dxa"/>
            <w:vAlign w:val="center"/>
          </w:tcPr>
          <w:p w14:paraId="6EA84960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1.057</w:t>
            </w:r>
          </w:p>
        </w:tc>
        <w:tc>
          <w:tcPr>
            <w:tcW w:w="1197" w:type="dxa"/>
            <w:vAlign w:val="center"/>
          </w:tcPr>
          <w:p w14:paraId="4913E082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0.01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203" w:type="dxa"/>
            <w:vAlign w:val="center"/>
          </w:tcPr>
          <w:p w14:paraId="1A98C627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1.032</w:t>
            </w:r>
          </w:p>
        </w:tc>
        <w:tc>
          <w:tcPr>
            <w:tcW w:w="1202" w:type="dxa"/>
            <w:vAlign w:val="center"/>
          </w:tcPr>
          <w:p w14:paraId="71F6815C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1.082</w:t>
            </w:r>
          </w:p>
        </w:tc>
        <w:tc>
          <w:tcPr>
            <w:tcW w:w="1198" w:type="dxa"/>
            <w:vAlign w:val="center"/>
          </w:tcPr>
          <w:p w14:paraId="18CD934C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0.846</w:t>
            </w:r>
          </w:p>
        </w:tc>
      </w:tr>
      <w:tr w:rsidR="00AA2BE4" w14:paraId="6A3A7E16" w14:textId="77777777" w:rsidTr="00AA2BE4">
        <w:tc>
          <w:tcPr>
            <w:tcW w:w="1310" w:type="dxa"/>
            <w:vMerge/>
            <w:vAlign w:val="center"/>
          </w:tcPr>
          <w:p w14:paraId="71BCA893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6D9C124D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F096A">
              <w:rPr>
                <w:rFonts w:ascii="Times New Roman" w:hAnsi="Times New Roman" w:cs="Times New Roman" w:hint="eastAsia"/>
                <w:szCs w:val="21"/>
              </w:rPr>
              <w:t xml:space="preserve">PG </w:t>
            </w:r>
            <w:r w:rsidRPr="00622976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209" w:type="dxa"/>
            <w:vAlign w:val="center"/>
          </w:tcPr>
          <w:p w14:paraId="1776FA67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1.075</w:t>
            </w:r>
          </w:p>
        </w:tc>
        <w:tc>
          <w:tcPr>
            <w:tcW w:w="1197" w:type="dxa"/>
            <w:vAlign w:val="center"/>
          </w:tcPr>
          <w:p w14:paraId="4A710095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0.013</w:t>
            </w:r>
          </w:p>
        </w:tc>
        <w:tc>
          <w:tcPr>
            <w:tcW w:w="1203" w:type="dxa"/>
            <w:vAlign w:val="center"/>
          </w:tcPr>
          <w:p w14:paraId="6C3032B0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1.049</w:t>
            </w:r>
          </w:p>
        </w:tc>
        <w:tc>
          <w:tcPr>
            <w:tcW w:w="1202" w:type="dxa"/>
            <w:vAlign w:val="center"/>
          </w:tcPr>
          <w:p w14:paraId="10156C9F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1.102</w:t>
            </w:r>
          </w:p>
        </w:tc>
        <w:tc>
          <w:tcPr>
            <w:tcW w:w="1198" w:type="dxa"/>
            <w:vAlign w:val="center"/>
          </w:tcPr>
          <w:p w14:paraId="20F4CBC8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0.873</w:t>
            </w:r>
          </w:p>
        </w:tc>
      </w:tr>
      <w:tr w:rsidR="00AA2BE4" w14:paraId="7E6EC706" w14:textId="77777777" w:rsidTr="00AA2BE4">
        <w:tc>
          <w:tcPr>
            <w:tcW w:w="1310" w:type="dxa"/>
            <w:vMerge/>
            <w:vAlign w:val="center"/>
          </w:tcPr>
          <w:p w14:paraId="6104084D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72BF6AE7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F096A">
              <w:rPr>
                <w:rFonts w:ascii="Times New Roman" w:hAnsi="Times New Roman" w:cs="Times New Roman" w:hint="eastAsia"/>
                <w:szCs w:val="21"/>
              </w:rPr>
              <w:t xml:space="preserve">PG </w:t>
            </w:r>
            <w:r w:rsidRPr="00622976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209" w:type="dxa"/>
            <w:vAlign w:val="center"/>
          </w:tcPr>
          <w:p w14:paraId="34752691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1.079</w:t>
            </w:r>
          </w:p>
        </w:tc>
        <w:tc>
          <w:tcPr>
            <w:tcW w:w="1197" w:type="dxa"/>
            <w:vAlign w:val="center"/>
          </w:tcPr>
          <w:p w14:paraId="0D554BE4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0.013</w:t>
            </w:r>
          </w:p>
        </w:tc>
        <w:tc>
          <w:tcPr>
            <w:tcW w:w="1203" w:type="dxa"/>
            <w:vAlign w:val="center"/>
          </w:tcPr>
          <w:p w14:paraId="1C4D1AAF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1.053</w:t>
            </w:r>
          </w:p>
        </w:tc>
        <w:tc>
          <w:tcPr>
            <w:tcW w:w="1202" w:type="dxa"/>
            <w:vAlign w:val="center"/>
          </w:tcPr>
          <w:p w14:paraId="55056F89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1.105</w:t>
            </w:r>
          </w:p>
        </w:tc>
        <w:tc>
          <w:tcPr>
            <w:tcW w:w="1198" w:type="dxa"/>
            <w:vAlign w:val="center"/>
          </w:tcPr>
          <w:p w14:paraId="4C94AAF1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0.878</w:t>
            </w:r>
          </w:p>
        </w:tc>
      </w:tr>
      <w:tr w:rsidR="00AA2BE4" w14:paraId="084F5E6E" w14:textId="77777777" w:rsidTr="00AA2BE4">
        <w:tc>
          <w:tcPr>
            <w:tcW w:w="1310" w:type="dxa"/>
            <w:vMerge/>
            <w:vAlign w:val="center"/>
          </w:tcPr>
          <w:p w14:paraId="7AD62B76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054E387E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F096A">
              <w:rPr>
                <w:rFonts w:ascii="Times New Roman" w:hAnsi="Times New Roman" w:cs="Times New Roman" w:hint="eastAsia"/>
                <w:szCs w:val="21"/>
              </w:rPr>
              <w:t xml:space="preserve">PG </w:t>
            </w:r>
            <w:r w:rsidRPr="00622976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209" w:type="dxa"/>
            <w:vAlign w:val="center"/>
          </w:tcPr>
          <w:p w14:paraId="24D9FF89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1.044</w:t>
            </w:r>
          </w:p>
        </w:tc>
        <w:tc>
          <w:tcPr>
            <w:tcW w:w="1197" w:type="dxa"/>
            <w:vAlign w:val="center"/>
          </w:tcPr>
          <w:p w14:paraId="5A2CE25D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0.013</w:t>
            </w:r>
          </w:p>
        </w:tc>
        <w:tc>
          <w:tcPr>
            <w:tcW w:w="1203" w:type="dxa"/>
            <w:vAlign w:val="center"/>
          </w:tcPr>
          <w:p w14:paraId="06F50173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1.018</w:t>
            </w:r>
          </w:p>
        </w:tc>
        <w:tc>
          <w:tcPr>
            <w:tcW w:w="1202" w:type="dxa"/>
            <w:vAlign w:val="center"/>
          </w:tcPr>
          <w:p w14:paraId="00454F54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1.070</w:t>
            </w:r>
          </w:p>
        </w:tc>
        <w:tc>
          <w:tcPr>
            <w:tcW w:w="1198" w:type="dxa"/>
            <w:vAlign w:val="center"/>
          </w:tcPr>
          <w:p w14:paraId="7E0105FB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0.854</w:t>
            </w:r>
          </w:p>
        </w:tc>
      </w:tr>
      <w:tr w:rsidR="00AA2BE4" w14:paraId="110436FD" w14:textId="77777777" w:rsidTr="00AA2BE4">
        <w:tc>
          <w:tcPr>
            <w:tcW w:w="1310" w:type="dxa"/>
            <w:vMerge/>
            <w:vAlign w:val="center"/>
          </w:tcPr>
          <w:p w14:paraId="67E66791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0D201C11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F096A">
              <w:rPr>
                <w:rFonts w:ascii="Times New Roman" w:hAnsi="Times New Roman" w:cs="Times New Roman" w:hint="eastAsia"/>
                <w:szCs w:val="21"/>
              </w:rPr>
              <w:t xml:space="preserve">PG </w:t>
            </w:r>
            <w:r w:rsidRPr="00622976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209" w:type="dxa"/>
            <w:vAlign w:val="center"/>
          </w:tcPr>
          <w:p w14:paraId="23E16B5B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1.041</w:t>
            </w:r>
          </w:p>
        </w:tc>
        <w:tc>
          <w:tcPr>
            <w:tcW w:w="1197" w:type="dxa"/>
            <w:vAlign w:val="center"/>
          </w:tcPr>
          <w:p w14:paraId="19E037DC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0.015</w:t>
            </w:r>
          </w:p>
        </w:tc>
        <w:tc>
          <w:tcPr>
            <w:tcW w:w="1203" w:type="dxa"/>
            <w:vAlign w:val="center"/>
          </w:tcPr>
          <w:p w14:paraId="49CBB66F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1.011</w:t>
            </w:r>
          </w:p>
        </w:tc>
        <w:tc>
          <w:tcPr>
            <w:tcW w:w="1202" w:type="dxa"/>
            <w:vAlign w:val="center"/>
          </w:tcPr>
          <w:p w14:paraId="27228D0D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1.071</w:t>
            </w:r>
          </w:p>
        </w:tc>
        <w:tc>
          <w:tcPr>
            <w:tcW w:w="1198" w:type="dxa"/>
            <w:vAlign w:val="center"/>
          </w:tcPr>
          <w:p w14:paraId="738A058F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0.840</w:t>
            </w:r>
          </w:p>
        </w:tc>
      </w:tr>
      <w:tr w:rsidR="00AA2BE4" w14:paraId="1B1FE5D6" w14:textId="77777777" w:rsidTr="00AA2BE4">
        <w:tc>
          <w:tcPr>
            <w:tcW w:w="1310" w:type="dxa"/>
            <w:vMerge/>
            <w:vAlign w:val="center"/>
          </w:tcPr>
          <w:p w14:paraId="69BE3B15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41ED9727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F096A">
              <w:rPr>
                <w:rFonts w:ascii="Times New Roman" w:hAnsi="Times New Roman" w:cs="Times New Roman" w:hint="eastAsia"/>
                <w:szCs w:val="21"/>
              </w:rPr>
              <w:t xml:space="preserve">PG </w:t>
            </w:r>
            <w:r w:rsidRPr="00622976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209" w:type="dxa"/>
            <w:vAlign w:val="center"/>
          </w:tcPr>
          <w:p w14:paraId="52CC9D0A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0.920</w:t>
            </w:r>
          </w:p>
        </w:tc>
        <w:tc>
          <w:tcPr>
            <w:tcW w:w="1197" w:type="dxa"/>
            <w:vAlign w:val="center"/>
          </w:tcPr>
          <w:p w14:paraId="0EB17BBA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0.014</w:t>
            </w:r>
          </w:p>
        </w:tc>
        <w:tc>
          <w:tcPr>
            <w:tcW w:w="1203" w:type="dxa"/>
            <w:vAlign w:val="center"/>
          </w:tcPr>
          <w:p w14:paraId="49E4420C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0.892</w:t>
            </w:r>
          </w:p>
        </w:tc>
        <w:tc>
          <w:tcPr>
            <w:tcW w:w="1202" w:type="dxa"/>
            <w:vAlign w:val="center"/>
          </w:tcPr>
          <w:p w14:paraId="54C69808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0.948</w:t>
            </w:r>
          </w:p>
        </w:tc>
        <w:tc>
          <w:tcPr>
            <w:tcW w:w="1198" w:type="dxa"/>
            <w:vAlign w:val="center"/>
          </w:tcPr>
          <w:p w14:paraId="61C3444B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0.720</w:t>
            </w:r>
          </w:p>
        </w:tc>
      </w:tr>
      <w:tr w:rsidR="00AA2BE4" w14:paraId="0E968317" w14:textId="77777777" w:rsidTr="00AA2BE4">
        <w:tc>
          <w:tcPr>
            <w:tcW w:w="1310" w:type="dxa"/>
            <w:vMerge/>
            <w:vAlign w:val="center"/>
          </w:tcPr>
          <w:p w14:paraId="31C10E7F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5655EA1D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3F096A">
              <w:rPr>
                <w:rFonts w:ascii="Times New Roman" w:hAnsi="Times New Roman" w:cs="Times New Roman" w:hint="eastAsia"/>
                <w:szCs w:val="21"/>
              </w:rPr>
              <w:t xml:space="preserve">PG </w:t>
            </w:r>
            <w:r w:rsidRPr="00622976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209" w:type="dxa"/>
            <w:vAlign w:val="center"/>
          </w:tcPr>
          <w:p w14:paraId="39033B6B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1.035</w:t>
            </w:r>
          </w:p>
        </w:tc>
        <w:tc>
          <w:tcPr>
            <w:tcW w:w="1197" w:type="dxa"/>
            <w:vAlign w:val="center"/>
          </w:tcPr>
          <w:p w14:paraId="4C0B4C64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0.01</w:t>
            </w: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203" w:type="dxa"/>
            <w:vAlign w:val="center"/>
          </w:tcPr>
          <w:p w14:paraId="687E6DF8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1.004</w:t>
            </w:r>
          </w:p>
        </w:tc>
        <w:tc>
          <w:tcPr>
            <w:tcW w:w="1202" w:type="dxa"/>
            <w:vAlign w:val="center"/>
          </w:tcPr>
          <w:p w14:paraId="554DB489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1.065</w:t>
            </w:r>
          </w:p>
        </w:tc>
        <w:tc>
          <w:tcPr>
            <w:tcW w:w="1198" w:type="dxa"/>
            <w:vAlign w:val="center"/>
          </w:tcPr>
          <w:p w14:paraId="2113C5C3" w14:textId="77777777" w:rsidR="00AA2BE4" w:rsidRPr="008914B9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0.830</w:t>
            </w:r>
          </w:p>
        </w:tc>
      </w:tr>
      <w:tr w:rsidR="00AA2BE4" w14:paraId="36CC74B1" w14:textId="77777777" w:rsidTr="00AA2BE4">
        <w:tc>
          <w:tcPr>
            <w:tcW w:w="1310" w:type="dxa"/>
            <w:vAlign w:val="center"/>
          </w:tcPr>
          <w:p w14:paraId="3F2FB424" w14:textId="77777777" w:rsidR="00AA2BE4" w:rsidRPr="004C3250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C3250">
              <w:rPr>
                <w:rFonts w:ascii="Times New Roman" w:hAnsi="Times New Roman" w:cs="Times New Roman" w:hint="eastAsia"/>
                <w:szCs w:val="21"/>
              </w:rPr>
              <w:t>Fatigue</w:t>
            </w:r>
          </w:p>
        </w:tc>
        <w:tc>
          <w:tcPr>
            <w:tcW w:w="1203" w:type="dxa"/>
            <w:vAlign w:val="center"/>
          </w:tcPr>
          <w:p w14:paraId="241E980E" w14:textId="77777777" w:rsidR="00AA2BE4" w:rsidRPr="003F096A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Fatigue 1</w:t>
            </w:r>
          </w:p>
        </w:tc>
        <w:tc>
          <w:tcPr>
            <w:tcW w:w="1209" w:type="dxa"/>
            <w:vAlign w:val="center"/>
          </w:tcPr>
          <w:p w14:paraId="44BC15CC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1.000</w:t>
            </w:r>
          </w:p>
        </w:tc>
        <w:tc>
          <w:tcPr>
            <w:tcW w:w="1197" w:type="dxa"/>
            <w:vAlign w:val="center"/>
          </w:tcPr>
          <w:p w14:paraId="7E9CFC3C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0.000</w:t>
            </w:r>
          </w:p>
        </w:tc>
        <w:tc>
          <w:tcPr>
            <w:tcW w:w="1203" w:type="dxa"/>
            <w:vAlign w:val="center"/>
          </w:tcPr>
          <w:p w14:paraId="678594C9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1.000</w:t>
            </w:r>
          </w:p>
        </w:tc>
        <w:tc>
          <w:tcPr>
            <w:tcW w:w="1202" w:type="dxa"/>
            <w:vAlign w:val="center"/>
          </w:tcPr>
          <w:p w14:paraId="0AA9E121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1.000</w:t>
            </w:r>
          </w:p>
        </w:tc>
        <w:tc>
          <w:tcPr>
            <w:tcW w:w="1198" w:type="dxa"/>
            <w:vAlign w:val="center"/>
          </w:tcPr>
          <w:p w14:paraId="322E5700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0.728</w:t>
            </w:r>
          </w:p>
        </w:tc>
      </w:tr>
      <w:tr w:rsidR="00AA2BE4" w14:paraId="61872C3F" w14:textId="77777777" w:rsidTr="00AA2BE4">
        <w:tc>
          <w:tcPr>
            <w:tcW w:w="1310" w:type="dxa"/>
            <w:vAlign w:val="center"/>
          </w:tcPr>
          <w:p w14:paraId="5CA56E09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517B30E6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Fatigue 2</w:t>
            </w:r>
          </w:p>
        </w:tc>
        <w:tc>
          <w:tcPr>
            <w:tcW w:w="1209" w:type="dxa"/>
            <w:vAlign w:val="center"/>
          </w:tcPr>
          <w:p w14:paraId="7E0FDB64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0.932</w:t>
            </w:r>
          </w:p>
        </w:tc>
        <w:tc>
          <w:tcPr>
            <w:tcW w:w="1197" w:type="dxa"/>
            <w:vAlign w:val="center"/>
          </w:tcPr>
          <w:p w14:paraId="4160847D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0.04</w:t>
            </w: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1203" w:type="dxa"/>
            <w:vAlign w:val="center"/>
          </w:tcPr>
          <w:p w14:paraId="2EC77E50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0.836</w:t>
            </w:r>
          </w:p>
        </w:tc>
        <w:tc>
          <w:tcPr>
            <w:tcW w:w="1202" w:type="dxa"/>
            <w:vAlign w:val="center"/>
          </w:tcPr>
          <w:p w14:paraId="364580CE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1.028</w:t>
            </w:r>
          </w:p>
        </w:tc>
        <w:tc>
          <w:tcPr>
            <w:tcW w:w="1198" w:type="dxa"/>
            <w:vAlign w:val="center"/>
          </w:tcPr>
          <w:p w14:paraId="236B2C17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0.857</w:t>
            </w:r>
          </w:p>
        </w:tc>
      </w:tr>
      <w:tr w:rsidR="00AA2BE4" w14:paraId="1AFDB0DB" w14:textId="77777777" w:rsidTr="00AA2BE4">
        <w:tc>
          <w:tcPr>
            <w:tcW w:w="1310" w:type="dxa"/>
            <w:vMerge w:val="restart"/>
            <w:vAlign w:val="center"/>
          </w:tcPr>
          <w:p w14:paraId="19B94814" w14:textId="77777777" w:rsidR="00AA2BE4" w:rsidRPr="004C3250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C3250">
              <w:rPr>
                <w:rFonts w:ascii="Times New Roman" w:hAnsi="Times New Roman" w:cs="Times New Roman" w:hint="eastAsia"/>
                <w:szCs w:val="21"/>
              </w:rPr>
              <w:t xml:space="preserve">Problematic social media use </w:t>
            </w:r>
          </w:p>
        </w:tc>
        <w:tc>
          <w:tcPr>
            <w:tcW w:w="1203" w:type="dxa"/>
            <w:vAlign w:val="center"/>
          </w:tcPr>
          <w:p w14:paraId="740EDCE9" w14:textId="77777777" w:rsidR="00AA2BE4" w:rsidRPr="004C3250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C3250">
              <w:rPr>
                <w:rFonts w:ascii="Times New Roman" w:hAnsi="Times New Roman" w:cs="Times New Roman" w:hint="eastAsia"/>
                <w:szCs w:val="21"/>
              </w:rPr>
              <w:t>PSMU 1</w:t>
            </w:r>
          </w:p>
        </w:tc>
        <w:tc>
          <w:tcPr>
            <w:tcW w:w="1209" w:type="dxa"/>
            <w:vAlign w:val="center"/>
          </w:tcPr>
          <w:p w14:paraId="793DD8F1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1.000</w:t>
            </w:r>
          </w:p>
        </w:tc>
        <w:tc>
          <w:tcPr>
            <w:tcW w:w="1197" w:type="dxa"/>
            <w:vAlign w:val="center"/>
          </w:tcPr>
          <w:p w14:paraId="54B890F5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0.000</w:t>
            </w:r>
          </w:p>
        </w:tc>
        <w:tc>
          <w:tcPr>
            <w:tcW w:w="1203" w:type="dxa"/>
            <w:vAlign w:val="center"/>
          </w:tcPr>
          <w:p w14:paraId="479DE723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1.000</w:t>
            </w:r>
          </w:p>
        </w:tc>
        <w:tc>
          <w:tcPr>
            <w:tcW w:w="1202" w:type="dxa"/>
            <w:vAlign w:val="center"/>
          </w:tcPr>
          <w:p w14:paraId="0FB90548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1.000</w:t>
            </w:r>
          </w:p>
        </w:tc>
        <w:tc>
          <w:tcPr>
            <w:tcW w:w="1198" w:type="dxa"/>
            <w:vAlign w:val="center"/>
          </w:tcPr>
          <w:p w14:paraId="480C4D48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0.593</w:t>
            </w:r>
          </w:p>
        </w:tc>
      </w:tr>
      <w:tr w:rsidR="00AA2BE4" w14:paraId="11D848F7" w14:textId="77777777" w:rsidTr="00AA2BE4">
        <w:tc>
          <w:tcPr>
            <w:tcW w:w="1310" w:type="dxa"/>
            <w:vMerge/>
            <w:vAlign w:val="center"/>
          </w:tcPr>
          <w:p w14:paraId="1176720A" w14:textId="77777777" w:rsidR="00AA2BE4" w:rsidRPr="004C3250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0801B11E" w14:textId="77777777" w:rsidR="00AA2BE4" w:rsidRPr="004C3250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C3250">
              <w:rPr>
                <w:rFonts w:ascii="Times New Roman" w:hAnsi="Times New Roman" w:cs="Times New Roman" w:hint="eastAsia"/>
                <w:szCs w:val="21"/>
              </w:rPr>
              <w:t>PSMU 2</w:t>
            </w:r>
          </w:p>
        </w:tc>
        <w:tc>
          <w:tcPr>
            <w:tcW w:w="1209" w:type="dxa"/>
            <w:vAlign w:val="center"/>
          </w:tcPr>
          <w:p w14:paraId="43F48A50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1.115</w:t>
            </w:r>
          </w:p>
        </w:tc>
        <w:tc>
          <w:tcPr>
            <w:tcW w:w="1197" w:type="dxa"/>
            <w:vAlign w:val="center"/>
          </w:tcPr>
          <w:p w14:paraId="176B04AB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0.02</w:t>
            </w: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203" w:type="dxa"/>
            <w:vAlign w:val="center"/>
          </w:tcPr>
          <w:p w14:paraId="7F9ED348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1.066</w:t>
            </w:r>
          </w:p>
        </w:tc>
        <w:tc>
          <w:tcPr>
            <w:tcW w:w="1202" w:type="dxa"/>
            <w:vAlign w:val="center"/>
          </w:tcPr>
          <w:p w14:paraId="0B1C7615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1.163</w:t>
            </w:r>
          </w:p>
        </w:tc>
        <w:tc>
          <w:tcPr>
            <w:tcW w:w="1198" w:type="dxa"/>
            <w:vAlign w:val="center"/>
          </w:tcPr>
          <w:p w14:paraId="5DEAC018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0.654</w:t>
            </w:r>
          </w:p>
        </w:tc>
      </w:tr>
      <w:tr w:rsidR="00AA2BE4" w14:paraId="592907CC" w14:textId="77777777" w:rsidTr="00AA2BE4">
        <w:tc>
          <w:tcPr>
            <w:tcW w:w="1310" w:type="dxa"/>
            <w:vMerge/>
            <w:vAlign w:val="center"/>
          </w:tcPr>
          <w:p w14:paraId="3173E2F4" w14:textId="77777777" w:rsidR="00AA2BE4" w:rsidRPr="004C3250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45D67F76" w14:textId="77777777" w:rsidR="00AA2BE4" w:rsidRPr="004C3250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C3250">
              <w:rPr>
                <w:rFonts w:ascii="Times New Roman" w:hAnsi="Times New Roman" w:cs="Times New Roman" w:hint="eastAsia"/>
                <w:szCs w:val="21"/>
              </w:rPr>
              <w:t>PSMU 3</w:t>
            </w:r>
          </w:p>
        </w:tc>
        <w:tc>
          <w:tcPr>
            <w:tcW w:w="1209" w:type="dxa"/>
            <w:vAlign w:val="center"/>
          </w:tcPr>
          <w:p w14:paraId="50E49D05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1.341</w:t>
            </w:r>
          </w:p>
        </w:tc>
        <w:tc>
          <w:tcPr>
            <w:tcW w:w="1197" w:type="dxa"/>
            <w:vAlign w:val="center"/>
          </w:tcPr>
          <w:p w14:paraId="6D68A9C5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0.03</w:t>
            </w: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203" w:type="dxa"/>
            <w:vAlign w:val="center"/>
          </w:tcPr>
          <w:p w14:paraId="6345EC6A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1.275</w:t>
            </w:r>
          </w:p>
        </w:tc>
        <w:tc>
          <w:tcPr>
            <w:tcW w:w="1202" w:type="dxa"/>
            <w:vAlign w:val="center"/>
          </w:tcPr>
          <w:p w14:paraId="0C8B9679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1.407</w:t>
            </w:r>
          </w:p>
        </w:tc>
        <w:tc>
          <w:tcPr>
            <w:tcW w:w="1198" w:type="dxa"/>
            <w:vAlign w:val="center"/>
          </w:tcPr>
          <w:p w14:paraId="62184C03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0.795</w:t>
            </w:r>
          </w:p>
        </w:tc>
      </w:tr>
      <w:tr w:rsidR="00AA2BE4" w14:paraId="7920A0E6" w14:textId="77777777" w:rsidTr="00AA2BE4">
        <w:tc>
          <w:tcPr>
            <w:tcW w:w="1310" w:type="dxa"/>
            <w:vMerge/>
            <w:vAlign w:val="center"/>
          </w:tcPr>
          <w:p w14:paraId="161D0EDA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73CF90B1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PSMU 4</w:t>
            </w:r>
          </w:p>
        </w:tc>
        <w:tc>
          <w:tcPr>
            <w:tcW w:w="1209" w:type="dxa"/>
            <w:vAlign w:val="center"/>
          </w:tcPr>
          <w:p w14:paraId="7CEECBC9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1.314</w:t>
            </w:r>
          </w:p>
        </w:tc>
        <w:tc>
          <w:tcPr>
            <w:tcW w:w="1197" w:type="dxa"/>
            <w:vAlign w:val="center"/>
          </w:tcPr>
          <w:p w14:paraId="700CD707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0.037</w:t>
            </w:r>
          </w:p>
        </w:tc>
        <w:tc>
          <w:tcPr>
            <w:tcW w:w="1203" w:type="dxa"/>
            <w:vAlign w:val="center"/>
          </w:tcPr>
          <w:p w14:paraId="37A20EDF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1.242</w:t>
            </w:r>
          </w:p>
        </w:tc>
        <w:tc>
          <w:tcPr>
            <w:tcW w:w="1202" w:type="dxa"/>
            <w:vAlign w:val="center"/>
          </w:tcPr>
          <w:p w14:paraId="5F214711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1.387</w:t>
            </w:r>
          </w:p>
        </w:tc>
        <w:tc>
          <w:tcPr>
            <w:tcW w:w="1198" w:type="dxa"/>
            <w:vAlign w:val="center"/>
          </w:tcPr>
          <w:p w14:paraId="1AB05103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0.788</w:t>
            </w:r>
          </w:p>
        </w:tc>
      </w:tr>
      <w:tr w:rsidR="00AA2BE4" w14:paraId="2D70F589" w14:textId="77777777" w:rsidTr="00AA2BE4">
        <w:tc>
          <w:tcPr>
            <w:tcW w:w="1310" w:type="dxa"/>
            <w:vMerge/>
            <w:vAlign w:val="center"/>
          </w:tcPr>
          <w:p w14:paraId="73C99C53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187F1743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PSMU 5</w:t>
            </w:r>
          </w:p>
        </w:tc>
        <w:tc>
          <w:tcPr>
            <w:tcW w:w="1209" w:type="dxa"/>
            <w:vAlign w:val="center"/>
          </w:tcPr>
          <w:p w14:paraId="5EAC2999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1.382</w:t>
            </w:r>
          </w:p>
        </w:tc>
        <w:tc>
          <w:tcPr>
            <w:tcW w:w="1197" w:type="dxa"/>
            <w:vAlign w:val="center"/>
          </w:tcPr>
          <w:p w14:paraId="0DC4BEA2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0.039</w:t>
            </w:r>
          </w:p>
        </w:tc>
        <w:tc>
          <w:tcPr>
            <w:tcW w:w="1203" w:type="dxa"/>
            <w:vAlign w:val="center"/>
          </w:tcPr>
          <w:p w14:paraId="4FD1FD7B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1.306</w:t>
            </w:r>
          </w:p>
        </w:tc>
        <w:tc>
          <w:tcPr>
            <w:tcW w:w="1202" w:type="dxa"/>
            <w:vAlign w:val="center"/>
          </w:tcPr>
          <w:p w14:paraId="45F62D1A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1.459</w:t>
            </w:r>
          </w:p>
        </w:tc>
        <w:tc>
          <w:tcPr>
            <w:tcW w:w="1198" w:type="dxa"/>
            <w:vAlign w:val="center"/>
          </w:tcPr>
          <w:p w14:paraId="102D1AFC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0.803</w:t>
            </w:r>
          </w:p>
        </w:tc>
      </w:tr>
      <w:tr w:rsidR="00AA2BE4" w14:paraId="6EF8A9A8" w14:textId="77777777" w:rsidTr="00AA2BE4">
        <w:tc>
          <w:tcPr>
            <w:tcW w:w="1310" w:type="dxa"/>
            <w:vMerge/>
            <w:vAlign w:val="center"/>
          </w:tcPr>
          <w:p w14:paraId="61886741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48EE0453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PSMU 6</w:t>
            </w:r>
          </w:p>
        </w:tc>
        <w:tc>
          <w:tcPr>
            <w:tcW w:w="1209" w:type="dxa"/>
            <w:vAlign w:val="center"/>
          </w:tcPr>
          <w:p w14:paraId="6E28CA94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1.298</w:t>
            </w:r>
          </w:p>
        </w:tc>
        <w:tc>
          <w:tcPr>
            <w:tcW w:w="1197" w:type="dxa"/>
            <w:vAlign w:val="center"/>
          </w:tcPr>
          <w:p w14:paraId="2DF07538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0.03</w:t>
            </w: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1203" w:type="dxa"/>
            <w:vAlign w:val="center"/>
          </w:tcPr>
          <w:p w14:paraId="7CCDBD15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1.225</w:t>
            </w:r>
          </w:p>
        </w:tc>
        <w:tc>
          <w:tcPr>
            <w:tcW w:w="1202" w:type="dxa"/>
            <w:vAlign w:val="center"/>
          </w:tcPr>
          <w:p w14:paraId="7BDBC35D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1.372</w:t>
            </w:r>
          </w:p>
        </w:tc>
        <w:tc>
          <w:tcPr>
            <w:tcW w:w="1198" w:type="dxa"/>
            <w:vAlign w:val="center"/>
          </w:tcPr>
          <w:p w14:paraId="38E2C6FD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0.741</w:t>
            </w:r>
          </w:p>
        </w:tc>
      </w:tr>
      <w:tr w:rsidR="00AA2BE4" w14:paraId="32F39ED7" w14:textId="77777777" w:rsidTr="00AA2BE4">
        <w:tc>
          <w:tcPr>
            <w:tcW w:w="1310" w:type="dxa"/>
            <w:vMerge w:val="restart"/>
            <w:vAlign w:val="center"/>
          </w:tcPr>
          <w:p w14:paraId="54917263" w14:textId="77777777" w:rsidR="00AA2BE4" w:rsidRPr="004C3250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4C3250">
              <w:rPr>
                <w:rFonts w:ascii="Times New Roman" w:hAnsi="Times New Roman" w:cs="Times New Roman" w:hint="eastAsia"/>
                <w:szCs w:val="21"/>
              </w:rPr>
              <w:t>Resilience</w:t>
            </w:r>
          </w:p>
        </w:tc>
        <w:tc>
          <w:tcPr>
            <w:tcW w:w="1203" w:type="dxa"/>
            <w:vAlign w:val="center"/>
          </w:tcPr>
          <w:p w14:paraId="6ADE3094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RISC</w:t>
            </w:r>
            <w:r w:rsidRPr="003F096A">
              <w:rPr>
                <w:rFonts w:ascii="Times New Roman" w:hAnsi="Times New Roman" w:cs="Times New Roman" w:hint="eastAsia"/>
                <w:szCs w:val="21"/>
              </w:rPr>
              <w:t>_</w:t>
            </w:r>
            <w:r w:rsidRPr="00622976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209" w:type="dxa"/>
            <w:vAlign w:val="center"/>
          </w:tcPr>
          <w:p w14:paraId="68FA9E31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1.000</w:t>
            </w:r>
          </w:p>
        </w:tc>
        <w:tc>
          <w:tcPr>
            <w:tcW w:w="1197" w:type="dxa"/>
            <w:vAlign w:val="center"/>
          </w:tcPr>
          <w:p w14:paraId="7193A486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0.000</w:t>
            </w:r>
          </w:p>
        </w:tc>
        <w:tc>
          <w:tcPr>
            <w:tcW w:w="1203" w:type="dxa"/>
            <w:vAlign w:val="center"/>
          </w:tcPr>
          <w:p w14:paraId="481BAA01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1.000</w:t>
            </w:r>
          </w:p>
        </w:tc>
        <w:tc>
          <w:tcPr>
            <w:tcW w:w="1202" w:type="dxa"/>
            <w:vAlign w:val="center"/>
          </w:tcPr>
          <w:p w14:paraId="6855D5FB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1.000</w:t>
            </w:r>
          </w:p>
        </w:tc>
        <w:tc>
          <w:tcPr>
            <w:tcW w:w="1198" w:type="dxa"/>
            <w:vAlign w:val="center"/>
          </w:tcPr>
          <w:p w14:paraId="3FFEF46C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0.943</w:t>
            </w:r>
          </w:p>
        </w:tc>
      </w:tr>
      <w:tr w:rsidR="00AA2BE4" w14:paraId="76FB17C8" w14:textId="77777777" w:rsidTr="00AA2BE4">
        <w:tc>
          <w:tcPr>
            <w:tcW w:w="1310" w:type="dxa"/>
            <w:vMerge/>
            <w:vAlign w:val="center"/>
          </w:tcPr>
          <w:p w14:paraId="47215C25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03" w:type="dxa"/>
            <w:vAlign w:val="center"/>
          </w:tcPr>
          <w:p w14:paraId="65D8E090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RISC</w:t>
            </w:r>
            <w:r w:rsidRPr="003F096A">
              <w:rPr>
                <w:rFonts w:ascii="Times New Roman" w:hAnsi="Times New Roman" w:cs="Times New Roman" w:hint="eastAsia"/>
                <w:szCs w:val="21"/>
              </w:rPr>
              <w:t>_</w:t>
            </w:r>
            <w:r w:rsidRPr="00622976">
              <w:rPr>
                <w:rFonts w:ascii="Times New Roman" w:hAnsi="Times New Roman" w:cs="Times New Roman"/>
                <w:szCs w:val="21"/>
              </w:rPr>
              <w:t>T</w:t>
            </w:r>
          </w:p>
        </w:tc>
        <w:tc>
          <w:tcPr>
            <w:tcW w:w="1209" w:type="dxa"/>
            <w:vAlign w:val="center"/>
          </w:tcPr>
          <w:p w14:paraId="4C2BEE72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1.062</w:t>
            </w:r>
          </w:p>
        </w:tc>
        <w:tc>
          <w:tcPr>
            <w:tcW w:w="1197" w:type="dxa"/>
            <w:vAlign w:val="center"/>
          </w:tcPr>
          <w:p w14:paraId="4C67681A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0.008</w:t>
            </w:r>
          </w:p>
        </w:tc>
        <w:tc>
          <w:tcPr>
            <w:tcW w:w="1203" w:type="dxa"/>
            <w:vAlign w:val="center"/>
          </w:tcPr>
          <w:p w14:paraId="36117B5F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1.046</w:t>
            </w:r>
          </w:p>
        </w:tc>
        <w:tc>
          <w:tcPr>
            <w:tcW w:w="1202" w:type="dxa"/>
            <w:vAlign w:val="center"/>
          </w:tcPr>
          <w:p w14:paraId="57B6C1C1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1.078</w:t>
            </w:r>
          </w:p>
        </w:tc>
        <w:tc>
          <w:tcPr>
            <w:tcW w:w="1198" w:type="dxa"/>
            <w:vAlign w:val="center"/>
          </w:tcPr>
          <w:p w14:paraId="1933E594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0.961</w:t>
            </w:r>
          </w:p>
        </w:tc>
      </w:tr>
      <w:tr w:rsidR="00AA2BE4" w14:paraId="7DC0DA53" w14:textId="77777777" w:rsidTr="00AA2BE4">
        <w:tc>
          <w:tcPr>
            <w:tcW w:w="1310" w:type="dxa"/>
            <w:vMerge/>
            <w:tcBorders>
              <w:bottom w:val="single" w:sz="4" w:space="0" w:color="auto"/>
            </w:tcBorders>
            <w:vAlign w:val="center"/>
          </w:tcPr>
          <w:p w14:paraId="19CC5CA1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500A4176" w14:textId="77777777" w:rsidR="00AA2BE4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RISC</w:t>
            </w:r>
            <w:r w:rsidRPr="003F096A">
              <w:rPr>
                <w:rFonts w:ascii="Times New Roman" w:hAnsi="Times New Roman" w:cs="Times New Roman" w:hint="eastAsia"/>
                <w:szCs w:val="21"/>
              </w:rPr>
              <w:t>_</w:t>
            </w:r>
            <w:r w:rsidRPr="00622976">
              <w:rPr>
                <w:rFonts w:ascii="Times New Roman" w:hAnsi="Times New Roman" w:cs="Times New Roman"/>
                <w:szCs w:val="21"/>
              </w:rPr>
              <w:t>O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vAlign w:val="center"/>
          </w:tcPr>
          <w:p w14:paraId="347E35D1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1.020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14:paraId="68E3669E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0.010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76E4B77A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1.000</w:t>
            </w:r>
          </w:p>
        </w:tc>
        <w:tc>
          <w:tcPr>
            <w:tcW w:w="1202" w:type="dxa"/>
            <w:tcBorders>
              <w:bottom w:val="single" w:sz="4" w:space="0" w:color="auto"/>
            </w:tcBorders>
            <w:vAlign w:val="center"/>
          </w:tcPr>
          <w:p w14:paraId="3F5FBBBB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1.040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14:paraId="56B1CAE0" w14:textId="77777777" w:rsidR="00AA2BE4" w:rsidRPr="00622976" w:rsidRDefault="00AA2BE4" w:rsidP="00AA2BE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622976">
              <w:rPr>
                <w:rFonts w:ascii="Times New Roman" w:hAnsi="Times New Roman" w:cs="Times New Roman"/>
                <w:szCs w:val="21"/>
              </w:rPr>
              <w:t>0.875</w:t>
            </w:r>
          </w:p>
        </w:tc>
      </w:tr>
    </w:tbl>
    <w:p w14:paraId="62AB5015" w14:textId="2BB51F1F" w:rsidR="00622976" w:rsidRPr="00A81053" w:rsidRDefault="00AA2BE4" w:rsidP="003E7942">
      <w:pPr>
        <w:rPr>
          <w:rFonts w:ascii="Times New Roman" w:hAnsi="Times New Roman" w:cs="Times New Roman"/>
          <w:b/>
          <w:bCs/>
          <w:szCs w:val="21"/>
        </w:rPr>
      </w:pPr>
      <w:r w:rsidRPr="00A81053">
        <w:rPr>
          <w:rFonts w:ascii="Times New Roman" w:hAnsi="Times New Roman" w:cs="Times New Roman"/>
          <w:b/>
          <w:bCs/>
          <w:szCs w:val="21"/>
        </w:rPr>
        <w:t>Table S</w:t>
      </w:r>
      <w:r w:rsidR="001265CD">
        <w:rPr>
          <w:rFonts w:ascii="Times New Roman" w:hAnsi="Times New Roman" w:cs="Times New Roman" w:hint="eastAsia"/>
          <w:b/>
          <w:bCs/>
          <w:szCs w:val="21"/>
        </w:rPr>
        <w:t>2</w:t>
      </w:r>
      <w:r w:rsidRPr="00A81053">
        <w:rPr>
          <w:rFonts w:ascii="Times New Roman" w:hAnsi="Times New Roman" w:cs="Times New Roman"/>
          <w:b/>
          <w:bCs/>
          <w:szCs w:val="21"/>
        </w:rPr>
        <w:t xml:space="preserve"> Factor loading of CFA</w:t>
      </w:r>
    </w:p>
    <w:p w14:paraId="5B7B2E7C" w14:textId="368E7EAE" w:rsidR="003F096A" w:rsidRPr="00941607" w:rsidRDefault="00622976" w:rsidP="003F096A">
      <w:pPr>
        <w:rPr>
          <w:rFonts w:ascii="Times New Roman" w:hAnsi="Times New Roman" w:cs="Times New Roman"/>
          <w:sz w:val="20"/>
          <w:szCs w:val="20"/>
        </w:rPr>
      </w:pPr>
      <w:r w:rsidRPr="00622976">
        <w:rPr>
          <w:rFonts w:ascii="Segoe UI" w:eastAsia="宋体" w:hAnsi="Segoe UI" w:cs="Segoe UI"/>
          <w:color w:val="333333"/>
          <w:kern w:val="0"/>
          <w:sz w:val="18"/>
          <w:szCs w:val="18"/>
        </w:rPr>
        <w:t> </w:t>
      </w:r>
      <w:r w:rsidR="003F096A" w:rsidRPr="00A81053">
        <w:rPr>
          <w:rFonts w:ascii="Times New Roman" w:hAnsi="Times New Roman" w:cs="Times New Roman" w:hint="eastAsia"/>
          <w:b/>
          <w:bCs/>
          <w:sz w:val="20"/>
          <w:szCs w:val="20"/>
        </w:rPr>
        <w:t>N</w:t>
      </w:r>
      <w:r w:rsidR="003F096A" w:rsidRPr="00A81053">
        <w:rPr>
          <w:rFonts w:ascii="Times New Roman" w:hAnsi="Times New Roman" w:cs="Times New Roman"/>
          <w:b/>
          <w:bCs/>
          <w:sz w:val="20"/>
          <w:szCs w:val="20"/>
        </w:rPr>
        <w:t xml:space="preserve">ote: </w:t>
      </w:r>
      <w:r w:rsidR="003F096A">
        <w:rPr>
          <w:rFonts w:ascii="Times New Roman" w:hAnsi="Times New Roman" w:cs="Times New Roman"/>
          <w:sz w:val="20"/>
          <w:szCs w:val="20"/>
        </w:rPr>
        <w:t>P</w:t>
      </w:r>
      <w:r w:rsidR="00A81053">
        <w:rPr>
          <w:rFonts w:ascii="Times New Roman" w:hAnsi="Times New Roman" w:cs="Times New Roman" w:hint="eastAsia"/>
          <w:sz w:val="20"/>
          <w:szCs w:val="20"/>
        </w:rPr>
        <w:t xml:space="preserve">G </w:t>
      </w:r>
      <w:r w:rsidR="003F096A" w:rsidRPr="002C7385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="003F096A">
        <w:rPr>
          <w:rFonts w:ascii="Times New Roman" w:hAnsi="Times New Roman" w:cs="Times New Roman"/>
          <w:sz w:val="20"/>
          <w:szCs w:val="20"/>
        </w:rPr>
        <w:t xml:space="preserve"> </w:t>
      </w:r>
      <w:r w:rsidR="003F096A" w:rsidRPr="002C7385">
        <w:rPr>
          <w:rFonts w:ascii="Times New Roman" w:hAnsi="Times New Roman" w:cs="Times New Roman"/>
          <w:sz w:val="20"/>
          <w:szCs w:val="20"/>
        </w:rPr>
        <w:t>(</w:t>
      </w:r>
      <w:r w:rsidR="00A81053" w:rsidRPr="00D147A9">
        <w:rPr>
          <w:position w:val="-6"/>
        </w:rPr>
        <w:object w:dxaOrig="740" w:dyaOrig="260" w14:anchorId="02A867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pt;height:13pt" o:ole="">
            <v:imagedata r:id="rId6" o:title=""/>
          </v:shape>
          <o:OLEObject Type="Embed" ProgID="Equation.DSMT4" ShapeID="_x0000_i1025" DrawAspect="Content" ObjectID="_1783362770" r:id="rId7"/>
        </w:object>
      </w:r>
      <w:r w:rsidR="003F096A" w:rsidRPr="002C7385">
        <w:rPr>
          <w:rFonts w:ascii="Times New Roman" w:hAnsi="Times New Roman" w:cs="Times New Roman"/>
          <w:sz w:val="20"/>
          <w:szCs w:val="20"/>
        </w:rPr>
        <w:t>)</w:t>
      </w:r>
      <w:r w:rsidR="003F096A">
        <w:rPr>
          <w:rFonts w:ascii="Times New Roman" w:hAnsi="Times New Roman" w:cs="Times New Roman"/>
          <w:sz w:val="20"/>
          <w:szCs w:val="20"/>
        </w:rPr>
        <w:t xml:space="preserve"> re</w:t>
      </w:r>
      <w:r w:rsidR="00941607">
        <w:rPr>
          <w:rFonts w:ascii="Times New Roman" w:hAnsi="Times New Roman" w:cs="Times New Roman" w:hint="eastAsia"/>
          <w:sz w:val="20"/>
          <w:szCs w:val="20"/>
        </w:rPr>
        <w:t>fer</w:t>
      </w:r>
      <w:r w:rsidR="003F096A">
        <w:rPr>
          <w:rFonts w:ascii="Times New Roman" w:hAnsi="Times New Roman" w:cs="Times New Roman"/>
          <w:sz w:val="20"/>
          <w:szCs w:val="20"/>
        </w:rPr>
        <w:t>s</w:t>
      </w:r>
      <w:r w:rsidR="00941607">
        <w:rPr>
          <w:rFonts w:ascii="Times New Roman" w:hAnsi="Times New Roman" w:cs="Times New Roman" w:hint="eastAsia"/>
          <w:sz w:val="20"/>
          <w:szCs w:val="20"/>
        </w:rPr>
        <w:t xml:space="preserve"> to</w:t>
      </w:r>
      <w:r w:rsidR="003F096A">
        <w:rPr>
          <w:rFonts w:ascii="Times New Roman" w:hAnsi="Times New Roman" w:cs="Times New Roman"/>
          <w:sz w:val="20"/>
          <w:szCs w:val="20"/>
        </w:rPr>
        <w:t xml:space="preserve"> the </w:t>
      </w:r>
      <w:r w:rsidR="003F096A" w:rsidRPr="002C7385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="003F096A">
        <w:rPr>
          <w:rFonts w:ascii="Times New Roman" w:hAnsi="Times New Roman" w:cs="Times New Roman"/>
          <w:sz w:val="20"/>
          <w:szCs w:val="20"/>
        </w:rPr>
        <w:t>th</w:t>
      </w:r>
      <w:r w:rsidR="003F096A" w:rsidRPr="002C7385">
        <w:rPr>
          <w:rFonts w:ascii="Times New Roman" w:hAnsi="Times New Roman" w:cs="Times New Roman"/>
          <w:color w:val="FF0000"/>
          <w:sz w:val="20"/>
          <w:szCs w:val="20"/>
          <w:lang w:bidi="en-US"/>
        </w:rPr>
        <w:t xml:space="preserve"> </w:t>
      </w:r>
      <w:r w:rsidR="003F096A" w:rsidRPr="002C7385">
        <w:rPr>
          <w:rFonts w:ascii="Times New Roman" w:hAnsi="Times New Roman" w:cs="Times New Roman"/>
          <w:color w:val="000000" w:themeColor="text1"/>
          <w:sz w:val="20"/>
          <w:szCs w:val="20"/>
          <w:lang w:bidi="en-US"/>
        </w:rPr>
        <w:t>item of</w:t>
      </w:r>
      <w:r w:rsidR="00A81053">
        <w:rPr>
          <w:rFonts w:ascii="Times New Roman" w:hAnsi="Times New Roman" w:cs="Times New Roman" w:hint="eastAsia"/>
          <w:sz w:val="20"/>
          <w:szCs w:val="20"/>
          <w:lang w:bidi="en-US"/>
        </w:rPr>
        <w:t xml:space="preserve"> </w:t>
      </w:r>
      <w:bookmarkStart w:id="0" w:name="_Hlk172300667"/>
      <w:r w:rsidR="00A81053" w:rsidRPr="00A81053">
        <w:rPr>
          <w:rFonts w:ascii="Times New Roman" w:hAnsi="Times New Roman" w:cs="Times New Roman"/>
          <w:color w:val="000000" w:themeColor="text1"/>
          <w:sz w:val="20"/>
          <w:szCs w:val="20"/>
          <w:lang w:bidi="en-US"/>
        </w:rPr>
        <w:t>Internet Gaming Disorder-Short Form</w:t>
      </w:r>
      <w:bookmarkEnd w:id="0"/>
      <w:r w:rsidR="003F096A">
        <w:rPr>
          <w:rFonts w:ascii="Times New Roman" w:hAnsi="Times New Roman" w:cs="Times New Roman"/>
          <w:sz w:val="20"/>
          <w:szCs w:val="20"/>
          <w:lang w:bidi="en-US"/>
        </w:rPr>
        <w:t xml:space="preserve">, </w:t>
      </w:r>
      <w:r w:rsidR="00A81053">
        <w:rPr>
          <w:rFonts w:ascii="Times New Roman" w:hAnsi="Times New Roman" w:cs="Times New Roman" w:hint="eastAsia"/>
          <w:sz w:val="20"/>
          <w:szCs w:val="20"/>
          <w:lang w:bidi="en-US"/>
        </w:rPr>
        <w:t xml:space="preserve">Fatigue </w:t>
      </w:r>
      <w:r w:rsidR="003F096A" w:rsidRPr="002C7385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="003F096A">
        <w:rPr>
          <w:rFonts w:ascii="Times New Roman" w:hAnsi="Times New Roman" w:cs="Times New Roman"/>
          <w:sz w:val="20"/>
          <w:szCs w:val="20"/>
        </w:rPr>
        <w:t xml:space="preserve"> </w:t>
      </w:r>
      <w:r w:rsidR="003F096A" w:rsidRPr="002C7385">
        <w:rPr>
          <w:rFonts w:ascii="Times New Roman" w:hAnsi="Times New Roman" w:cs="Times New Roman"/>
          <w:sz w:val="20"/>
          <w:szCs w:val="20"/>
        </w:rPr>
        <w:t>(</w:t>
      </w:r>
      <w:r w:rsidR="00A81053" w:rsidRPr="00D147A9">
        <w:rPr>
          <w:position w:val="-6"/>
        </w:rPr>
        <w:object w:dxaOrig="740" w:dyaOrig="260" w14:anchorId="11902B20">
          <v:shape id="_x0000_i1026" type="#_x0000_t75" style="width:37pt;height:13pt" o:ole="">
            <v:imagedata r:id="rId8" o:title=""/>
          </v:shape>
          <o:OLEObject Type="Embed" ProgID="Equation.DSMT4" ShapeID="_x0000_i1026" DrawAspect="Content" ObjectID="_1783362771" r:id="rId9"/>
        </w:object>
      </w:r>
      <w:r w:rsidR="003F096A" w:rsidRPr="002C7385">
        <w:rPr>
          <w:rFonts w:ascii="Times New Roman" w:hAnsi="Times New Roman" w:cs="Times New Roman"/>
          <w:sz w:val="20"/>
          <w:szCs w:val="20"/>
        </w:rPr>
        <w:t>)</w:t>
      </w:r>
      <w:r w:rsidR="00941607">
        <w:rPr>
          <w:rFonts w:ascii="Times New Roman" w:hAnsi="Times New Roman" w:cs="Times New Roman" w:hint="eastAsia"/>
          <w:sz w:val="20"/>
          <w:szCs w:val="20"/>
        </w:rPr>
        <w:t xml:space="preserve"> denote</w:t>
      </w:r>
      <w:r w:rsidR="003F096A">
        <w:rPr>
          <w:rFonts w:ascii="Times New Roman" w:hAnsi="Times New Roman" w:cs="Times New Roman"/>
          <w:sz w:val="20"/>
          <w:szCs w:val="20"/>
        </w:rPr>
        <w:t xml:space="preserve">s the </w:t>
      </w:r>
      <w:r w:rsidR="003F096A" w:rsidRPr="002C7385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="003F096A">
        <w:rPr>
          <w:rFonts w:ascii="Times New Roman" w:hAnsi="Times New Roman" w:cs="Times New Roman"/>
          <w:sz w:val="20"/>
          <w:szCs w:val="20"/>
        </w:rPr>
        <w:t>th</w:t>
      </w:r>
      <w:r w:rsidR="003F096A" w:rsidRPr="002C7385">
        <w:rPr>
          <w:rFonts w:ascii="Times New Roman" w:hAnsi="Times New Roman" w:cs="Times New Roman"/>
          <w:color w:val="FF0000"/>
          <w:sz w:val="20"/>
          <w:szCs w:val="20"/>
          <w:lang w:bidi="en-US"/>
        </w:rPr>
        <w:t xml:space="preserve"> </w:t>
      </w:r>
      <w:r w:rsidR="003F096A" w:rsidRPr="002C7385">
        <w:rPr>
          <w:rFonts w:ascii="Times New Roman" w:hAnsi="Times New Roman" w:cs="Times New Roman"/>
          <w:color w:val="000000" w:themeColor="text1"/>
          <w:sz w:val="20"/>
          <w:szCs w:val="20"/>
          <w:lang w:bidi="en-US"/>
        </w:rPr>
        <w:t>item</w:t>
      </w:r>
      <w:r w:rsidR="003F096A">
        <w:rPr>
          <w:rFonts w:ascii="Times New Roman" w:hAnsi="Times New Roman" w:cs="Times New Roman"/>
          <w:color w:val="000000" w:themeColor="text1"/>
          <w:sz w:val="20"/>
          <w:szCs w:val="20"/>
          <w:lang w:bidi="en-US"/>
        </w:rPr>
        <w:t xml:space="preserve"> of</w:t>
      </w:r>
      <w:r w:rsidR="00A81053">
        <w:rPr>
          <w:rFonts w:ascii="Times New Roman" w:hAnsi="Times New Roman" w:cs="Times New Roman" w:hint="eastAsia"/>
          <w:color w:val="000000" w:themeColor="text1"/>
          <w:sz w:val="20"/>
          <w:szCs w:val="20"/>
          <w:lang w:bidi="en-US"/>
        </w:rPr>
        <w:t xml:space="preserve"> fatigue scale used in this study,</w:t>
      </w:r>
      <w:r w:rsidR="003F096A">
        <w:rPr>
          <w:rFonts w:ascii="Times New Roman" w:hAnsi="Times New Roman" w:cs="Times New Roman"/>
          <w:color w:val="000000" w:themeColor="text1"/>
          <w:sz w:val="20"/>
          <w:szCs w:val="20"/>
          <w:lang w:bidi="en-US"/>
        </w:rPr>
        <w:t xml:space="preserve"> and </w:t>
      </w:r>
      <w:r w:rsidR="00A81053">
        <w:rPr>
          <w:rFonts w:ascii="Times New Roman" w:hAnsi="Times New Roman" w:cs="Times New Roman" w:hint="eastAsia"/>
          <w:color w:val="000000" w:themeColor="text1"/>
          <w:sz w:val="20"/>
          <w:szCs w:val="20"/>
          <w:lang w:bidi="en-US"/>
        </w:rPr>
        <w:t xml:space="preserve">PSMU </w:t>
      </w:r>
      <w:r w:rsidR="003F096A" w:rsidRPr="002C7385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="003F096A">
        <w:rPr>
          <w:rFonts w:ascii="Times New Roman" w:hAnsi="Times New Roman" w:cs="Times New Roman"/>
          <w:sz w:val="20"/>
          <w:szCs w:val="20"/>
        </w:rPr>
        <w:t xml:space="preserve"> </w:t>
      </w:r>
      <w:r w:rsidR="003F096A" w:rsidRPr="002C7385">
        <w:rPr>
          <w:rFonts w:ascii="Times New Roman" w:hAnsi="Times New Roman" w:cs="Times New Roman"/>
          <w:sz w:val="20"/>
          <w:szCs w:val="20"/>
        </w:rPr>
        <w:t>(</w:t>
      </w:r>
      <w:r w:rsidR="00223FB0" w:rsidRPr="00D147A9">
        <w:rPr>
          <w:position w:val="-6"/>
        </w:rPr>
        <w:object w:dxaOrig="740" w:dyaOrig="260" w14:anchorId="62D333E8">
          <v:shape id="_x0000_i1027" type="#_x0000_t75" style="width:37pt;height:13pt" o:ole="">
            <v:imagedata r:id="rId10" o:title=""/>
          </v:shape>
          <o:OLEObject Type="Embed" ProgID="Equation.DSMT4" ShapeID="_x0000_i1027" DrawAspect="Content" ObjectID="_1783362772" r:id="rId11"/>
        </w:object>
      </w:r>
      <w:r w:rsidR="003F096A" w:rsidRPr="002C7385">
        <w:rPr>
          <w:rFonts w:ascii="Times New Roman" w:hAnsi="Times New Roman" w:cs="Times New Roman"/>
          <w:sz w:val="20"/>
          <w:szCs w:val="20"/>
        </w:rPr>
        <w:t>)</w:t>
      </w:r>
      <w:r w:rsidR="003F096A">
        <w:rPr>
          <w:rFonts w:ascii="Times New Roman" w:hAnsi="Times New Roman" w:cs="Times New Roman"/>
          <w:sz w:val="20"/>
          <w:szCs w:val="20"/>
        </w:rPr>
        <w:t xml:space="preserve"> represents the </w:t>
      </w:r>
      <w:r w:rsidR="003F096A" w:rsidRPr="002C7385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="003F096A">
        <w:rPr>
          <w:rFonts w:ascii="Times New Roman" w:hAnsi="Times New Roman" w:cs="Times New Roman"/>
          <w:sz w:val="20"/>
          <w:szCs w:val="20"/>
        </w:rPr>
        <w:t>th</w:t>
      </w:r>
      <w:r w:rsidR="003F096A" w:rsidRPr="002C7385">
        <w:rPr>
          <w:rFonts w:ascii="Times New Roman" w:hAnsi="Times New Roman" w:cs="Times New Roman"/>
          <w:color w:val="FF0000"/>
          <w:sz w:val="20"/>
          <w:szCs w:val="20"/>
          <w:lang w:bidi="en-US"/>
        </w:rPr>
        <w:t xml:space="preserve"> </w:t>
      </w:r>
      <w:r w:rsidR="003F096A" w:rsidRPr="002C7385">
        <w:rPr>
          <w:rFonts w:ascii="Times New Roman" w:hAnsi="Times New Roman" w:cs="Times New Roman"/>
          <w:color w:val="000000" w:themeColor="text1"/>
          <w:sz w:val="20"/>
          <w:szCs w:val="20"/>
          <w:lang w:bidi="en-US"/>
        </w:rPr>
        <w:t>item</w:t>
      </w:r>
      <w:r w:rsidR="003F096A">
        <w:rPr>
          <w:rFonts w:ascii="Times New Roman" w:hAnsi="Times New Roman" w:cs="Times New Roman"/>
          <w:color w:val="000000" w:themeColor="text1"/>
          <w:sz w:val="20"/>
          <w:szCs w:val="20"/>
          <w:lang w:bidi="en-US"/>
        </w:rPr>
        <w:t xml:space="preserve"> of</w:t>
      </w:r>
      <w:r w:rsidR="00A81053">
        <w:rPr>
          <w:rFonts w:ascii="Times New Roman" w:hAnsi="Times New Roman" w:cs="Times New Roman" w:hint="eastAsia"/>
          <w:color w:val="000000" w:themeColor="text1"/>
          <w:sz w:val="20"/>
          <w:szCs w:val="20"/>
          <w:lang w:bidi="en-US"/>
        </w:rPr>
        <w:t xml:space="preserve"> </w:t>
      </w:r>
      <w:bookmarkStart w:id="1" w:name="_Hlk172300947"/>
      <w:r w:rsidR="00A81053" w:rsidRPr="00A81053">
        <w:rPr>
          <w:rFonts w:ascii="Times New Roman" w:hAnsi="Times New Roman" w:cs="Times New Roman"/>
          <w:color w:val="000000" w:themeColor="text1"/>
          <w:sz w:val="20"/>
          <w:szCs w:val="20"/>
          <w:lang w:bidi="en-US"/>
        </w:rPr>
        <w:t>Bergen Social Media Addiction Scale</w:t>
      </w:r>
      <w:bookmarkEnd w:id="1"/>
      <w:r w:rsidR="003F096A">
        <w:rPr>
          <w:rFonts w:ascii="Times New Roman" w:hAnsi="Times New Roman" w:cs="Times New Roman"/>
          <w:color w:val="000000" w:themeColor="text1"/>
          <w:sz w:val="20"/>
          <w:szCs w:val="20"/>
          <w:lang w:bidi="en-US"/>
        </w:rPr>
        <w:t>.</w:t>
      </w:r>
      <w:r w:rsidR="00A81053">
        <w:rPr>
          <w:rFonts w:ascii="Times New Roman" w:hAnsi="Times New Roman" w:cs="Times New Roman" w:hint="eastAsia"/>
          <w:color w:val="000000" w:themeColor="text1"/>
          <w:sz w:val="20"/>
          <w:szCs w:val="20"/>
          <w:lang w:bidi="en-US"/>
        </w:rPr>
        <w:t xml:space="preserve"> RISC_S, RISC_T and RISC_O represent the average </w:t>
      </w:r>
      <w:r w:rsidR="00941607">
        <w:rPr>
          <w:rFonts w:ascii="Times New Roman" w:hAnsi="Times New Roman" w:cs="Times New Roman" w:hint="eastAsia"/>
          <w:color w:val="000000" w:themeColor="text1"/>
          <w:sz w:val="20"/>
          <w:szCs w:val="20"/>
          <w:lang w:bidi="en-US"/>
        </w:rPr>
        <w:t xml:space="preserve">score for </w:t>
      </w:r>
      <w:r w:rsidR="00941607">
        <w:rPr>
          <w:rFonts w:ascii="Times New Roman" w:hAnsi="Times New Roman" w:cs="Times New Roman"/>
          <w:color w:val="000000" w:themeColor="text1"/>
          <w:sz w:val="20"/>
          <w:szCs w:val="20"/>
          <w:lang w:bidi="en-US"/>
        </w:rPr>
        <w:t>“</w:t>
      </w:r>
      <w:r w:rsidR="00941607">
        <w:rPr>
          <w:rFonts w:ascii="Times New Roman" w:hAnsi="Times New Roman" w:cs="Times New Roman" w:hint="eastAsia"/>
          <w:color w:val="000000" w:themeColor="text1"/>
          <w:sz w:val="20"/>
          <w:szCs w:val="20"/>
          <w:lang w:bidi="en-US"/>
        </w:rPr>
        <w:t>Strength</w:t>
      </w:r>
      <w:r w:rsidR="00941607">
        <w:rPr>
          <w:rFonts w:ascii="Times New Roman" w:hAnsi="Times New Roman" w:cs="Times New Roman"/>
          <w:color w:val="000000" w:themeColor="text1"/>
          <w:sz w:val="20"/>
          <w:szCs w:val="20"/>
          <w:lang w:bidi="en-US"/>
        </w:rPr>
        <w:t>”</w:t>
      </w:r>
      <w:r w:rsidR="00941607">
        <w:rPr>
          <w:rFonts w:ascii="Times New Roman" w:hAnsi="Times New Roman" w:cs="Times New Roman" w:hint="eastAsia"/>
          <w:color w:val="000000" w:themeColor="text1"/>
          <w:sz w:val="20"/>
          <w:szCs w:val="20"/>
          <w:lang w:bidi="en-US"/>
        </w:rPr>
        <w:t xml:space="preserve">, </w:t>
      </w:r>
      <w:r w:rsidR="00941607">
        <w:rPr>
          <w:rFonts w:ascii="Times New Roman" w:hAnsi="Times New Roman" w:cs="Times New Roman"/>
          <w:color w:val="000000" w:themeColor="text1"/>
          <w:sz w:val="20"/>
          <w:szCs w:val="20"/>
          <w:lang w:bidi="en-US"/>
        </w:rPr>
        <w:t>“</w:t>
      </w:r>
      <w:r w:rsidR="00941607">
        <w:rPr>
          <w:rFonts w:ascii="Times New Roman" w:hAnsi="Times New Roman" w:cs="Times New Roman" w:hint="eastAsia"/>
          <w:color w:val="000000" w:themeColor="text1"/>
          <w:sz w:val="20"/>
          <w:szCs w:val="20"/>
          <w:lang w:bidi="en-US"/>
        </w:rPr>
        <w:t>Tenacity</w:t>
      </w:r>
      <w:r w:rsidR="00941607">
        <w:rPr>
          <w:rFonts w:ascii="Times New Roman" w:hAnsi="Times New Roman" w:cs="Times New Roman"/>
          <w:color w:val="000000" w:themeColor="text1"/>
          <w:sz w:val="20"/>
          <w:szCs w:val="20"/>
          <w:lang w:bidi="en-US"/>
        </w:rPr>
        <w:t>”</w:t>
      </w:r>
      <w:r w:rsidR="00941607">
        <w:rPr>
          <w:rFonts w:ascii="Times New Roman" w:hAnsi="Times New Roman" w:cs="Times New Roman" w:hint="eastAsia"/>
          <w:color w:val="000000" w:themeColor="text1"/>
          <w:sz w:val="20"/>
          <w:szCs w:val="20"/>
          <w:lang w:bidi="en-US"/>
        </w:rPr>
        <w:t xml:space="preserve"> and </w:t>
      </w:r>
      <w:r w:rsidR="00941607">
        <w:rPr>
          <w:rFonts w:ascii="Times New Roman" w:hAnsi="Times New Roman" w:cs="Times New Roman"/>
          <w:color w:val="000000" w:themeColor="text1"/>
          <w:sz w:val="20"/>
          <w:szCs w:val="20"/>
          <w:lang w:bidi="en-US"/>
        </w:rPr>
        <w:t>“</w:t>
      </w:r>
      <w:r w:rsidR="00941607">
        <w:rPr>
          <w:rFonts w:ascii="Times New Roman" w:hAnsi="Times New Roman" w:cs="Times New Roman" w:hint="eastAsia"/>
          <w:color w:val="000000" w:themeColor="text1"/>
          <w:sz w:val="20"/>
          <w:szCs w:val="20"/>
          <w:lang w:bidi="en-US"/>
        </w:rPr>
        <w:t>Optimism</w:t>
      </w:r>
      <w:r w:rsidR="00941607">
        <w:rPr>
          <w:rFonts w:ascii="Times New Roman" w:hAnsi="Times New Roman" w:cs="Times New Roman"/>
          <w:color w:val="000000" w:themeColor="text1"/>
          <w:sz w:val="20"/>
          <w:szCs w:val="20"/>
          <w:lang w:bidi="en-US"/>
        </w:rPr>
        <w:t>”</w:t>
      </w:r>
      <w:r w:rsidR="00941607">
        <w:rPr>
          <w:rFonts w:ascii="Times New Roman" w:hAnsi="Times New Roman" w:cs="Times New Roman" w:hint="eastAsia"/>
          <w:color w:val="000000" w:themeColor="text1"/>
          <w:sz w:val="20"/>
          <w:szCs w:val="20"/>
          <w:lang w:bidi="en-US"/>
        </w:rPr>
        <w:t xml:space="preserve">, which are </w:t>
      </w:r>
      <w:r w:rsidR="00A81053">
        <w:rPr>
          <w:rFonts w:ascii="Times New Roman" w:hAnsi="Times New Roman" w:cs="Times New Roman" w:hint="eastAsia"/>
          <w:color w:val="000000" w:themeColor="text1"/>
          <w:sz w:val="20"/>
          <w:szCs w:val="20"/>
          <w:lang w:bidi="en-US"/>
        </w:rPr>
        <w:t xml:space="preserve">three </w:t>
      </w:r>
      <w:r w:rsidR="001265CD">
        <w:rPr>
          <w:rFonts w:ascii="Times New Roman" w:hAnsi="Times New Roman" w:cs="Times New Roman" w:hint="eastAsia"/>
          <w:color w:val="000000" w:themeColor="text1"/>
          <w:sz w:val="20"/>
          <w:szCs w:val="20"/>
          <w:lang w:bidi="en-US"/>
        </w:rPr>
        <w:t xml:space="preserve">indicators </w:t>
      </w:r>
      <w:r w:rsidR="00A81053">
        <w:rPr>
          <w:rFonts w:ascii="Times New Roman" w:hAnsi="Times New Roman" w:cs="Times New Roman" w:hint="eastAsia"/>
          <w:color w:val="000000" w:themeColor="text1"/>
          <w:sz w:val="20"/>
          <w:szCs w:val="20"/>
          <w:lang w:bidi="en-US"/>
        </w:rPr>
        <w:t xml:space="preserve">of </w:t>
      </w:r>
      <w:r w:rsidR="00A81053" w:rsidRPr="00A81053">
        <w:rPr>
          <w:rFonts w:ascii="Times New Roman" w:hAnsi="Times New Roman" w:cs="Times New Roman"/>
          <w:color w:val="000000" w:themeColor="text1"/>
          <w:sz w:val="20"/>
          <w:szCs w:val="20"/>
          <w:lang w:val="en-GB" w:bidi="en-US"/>
        </w:rPr>
        <w:t>Simplified Chinese version of the Connor-Davidson Resilience Scale</w:t>
      </w:r>
      <w:r w:rsidR="00941607">
        <w:rPr>
          <w:rFonts w:ascii="Times New Roman" w:hAnsi="Times New Roman" w:cs="Times New Roman" w:hint="eastAsia"/>
          <w:color w:val="000000" w:themeColor="text1"/>
          <w:sz w:val="20"/>
          <w:szCs w:val="20"/>
          <w:lang w:val="en-GB" w:bidi="en-US"/>
        </w:rPr>
        <w:t>.</w:t>
      </w:r>
    </w:p>
    <w:p w14:paraId="46A929ED" w14:textId="1FB337C5" w:rsidR="00622976" w:rsidRPr="00622976" w:rsidRDefault="00622976" w:rsidP="00622976">
      <w:pPr>
        <w:widowControl/>
        <w:spacing w:before="100" w:beforeAutospacing="1" w:after="100" w:afterAutospacing="1"/>
        <w:jc w:val="left"/>
        <w:rPr>
          <w:rFonts w:ascii="Segoe UI" w:eastAsia="宋体" w:hAnsi="Segoe UI" w:cs="Segoe UI"/>
          <w:color w:val="333333"/>
          <w:kern w:val="0"/>
          <w:sz w:val="18"/>
          <w:szCs w:val="18"/>
        </w:rPr>
      </w:pPr>
    </w:p>
    <w:p w14:paraId="329681B7" w14:textId="77777777" w:rsidR="00622976" w:rsidRPr="003E7942" w:rsidRDefault="00622976" w:rsidP="003E7942"/>
    <w:sectPr w:rsidR="00622976" w:rsidRPr="003E79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9FDDA" w14:textId="77777777" w:rsidR="00625DD4" w:rsidRDefault="00625DD4" w:rsidP="004553B4">
      <w:r>
        <w:separator/>
      </w:r>
    </w:p>
  </w:endnote>
  <w:endnote w:type="continuationSeparator" w:id="0">
    <w:p w14:paraId="7FE82928" w14:textId="77777777" w:rsidR="00625DD4" w:rsidRDefault="00625DD4" w:rsidP="0045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70C7B" w14:textId="77777777" w:rsidR="00625DD4" w:rsidRDefault="00625DD4" w:rsidP="004553B4">
      <w:r>
        <w:separator/>
      </w:r>
    </w:p>
  </w:footnote>
  <w:footnote w:type="continuationSeparator" w:id="0">
    <w:p w14:paraId="0B92AA1E" w14:textId="77777777" w:rsidR="00625DD4" w:rsidRDefault="00625DD4" w:rsidP="004553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F64AA"/>
    <w:rsid w:val="000574EF"/>
    <w:rsid w:val="0009503D"/>
    <w:rsid w:val="001265CD"/>
    <w:rsid w:val="00137681"/>
    <w:rsid w:val="001C6FF8"/>
    <w:rsid w:val="00223FB0"/>
    <w:rsid w:val="002931C4"/>
    <w:rsid w:val="002C0389"/>
    <w:rsid w:val="002C1395"/>
    <w:rsid w:val="003E7942"/>
    <w:rsid w:val="003F096A"/>
    <w:rsid w:val="004553B4"/>
    <w:rsid w:val="004C3250"/>
    <w:rsid w:val="005F64AA"/>
    <w:rsid w:val="00622976"/>
    <w:rsid w:val="00625DD4"/>
    <w:rsid w:val="006A5550"/>
    <w:rsid w:val="006D09D8"/>
    <w:rsid w:val="008C4AED"/>
    <w:rsid w:val="00941607"/>
    <w:rsid w:val="009518FB"/>
    <w:rsid w:val="009B5794"/>
    <w:rsid w:val="00A261AF"/>
    <w:rsid w:val="00A61122"/>
    <w:rsid w:val="00A81053"/>
    <w:rsid w:val="00AA2BE4"/>
    <w:rsid w:val="00AC7F43"/>
    <w:rsid w:val="00C32B6F"/>
    <w:rsid w:val="00C7116A"/>
    <w:rsid w:val="00C71FE0"/>
    <w:rsid w:val="00F5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D37E96"/>
  <w15:chartTrackingRefBased/>
  <w15:docId w15:val="{74819750-A861-4D29-BFD5-96622C74B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9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3B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53B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53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53B4"/>
    <w:rPr>
      <w:sz w:val="18"/>
      <w:szCs w:val="18"/>
    </w:rPr>
  </w:style>
  <w:style w:type="table" w:styleId="a7">
    <w:name w:val="Table Grid"/>
    <w:basedOn w:val="a1"/>
    <w:uiPriority w:val="59"/>
    <w:rsid w:val="00095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093913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修梅 陈</dc:creator>
  <cp:keywords/>
  <dc:description/>
  <cp:lastModifiedBy>修梅 陈</cp:lastModifiedBy>
  <cp:revision>10</cp:revision>
  <dcterms:created xsi:type="dcterms:W3CDTF">2023-10-15T04:28:00Z</dcterms:created>
  <dcterms:modified xsi:type="dcterms:W3CDTF">2024-07-24T13:46:00Z</dcterms:modified>
</cp:coreProperties>
</file>